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4F" w:rsidRPr="0048204F" w:rsidRDefault="0048204F" w:rsidP="0048204F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70C0"/>
          <w:sz w:val="28"/>
          <w:szCs w:val="28"/>
        </w:rPr>
      </w:pPr>
      <w:r w:rsidRPr="0048204F">
        <w:rPr>
          <w:rStyle w:val="c5"/>
          <w:b/>
          <w:bCs/>
          <w:color w:val="0070C0"/>
          <w:sz w:val="28"/>
          <w:szCs w:val="28"/>
        </w:rPr>
        <w:t>Памятка</w:t>
      </w:r>
    </w:p>
    <w:p w:rsidR="0048204F" w:rsidRDefault="0048204F" w:rsidP="0048204F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70C0"/>
          <w:sz w:val="28"/>
          <w:szCs w:val="28"/>
        </w:rPr>
      </w:pPr>
      <w:r w:rsidRPr="0048204F">
        <w:rPr>
          <w:rStyle w:val="c5"/>
          <w:b/>
          <w:bCs/>
          <w:color w:val="0070C0"/>
          <w:sz w:val="28"/>
          <w:szCs w:val="28"/>
        </w:rPr>
        <w:t>для родителей детей младшего дошкольного возраста по теме: «Как рассказать детям о Великой Отечественной войне»</w:t>
      </w:r>
    </w:p>
    <w:p w:rsidR="0048204F" w:rsidRPr="0048204F" w:rsidRDefault="0048204F" w:rsidP="0048204F">
      <w:pPr>
        <w:pStyle w:val="c4"/>
        <w:shd w:val="clear" w:color="auto" w:fill="FFFFFF"/>
        <w:spacing w:before="0" w:beforeAutospacing="0" w:after="0" w:afterAutospacing="0"/>
        <w:jc w:val="both"/>
        <w:rPr>
          <w:color w:val="0070C0"/>
          <w:sz w:val="28"/>
          <w:szCs w:val="28"/>
        </w:rPr>
      </w:pPr>
    </w:p>
    <w:p w:rsidR="0048204F" w:rsidRPr="0048204F" w:rsidRDefault="0048204F" w:rsidP="0048204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8204F">
        <w:rPr>
          <w:rStyle w:val="c0"/>
          <w:color w:val="000000"/>
          <w:sz w:val="28"/>
          <w:szCs w:val="28"/>
          <w:shd w:val="clear" w:color="auto" w:fill="FFFFFF"/>
        </w:rPr>
        <w:t> Один из основных этапов развития личности ребенка - знание истории своей страны.</w:t>
      </w:r>
    </w:p>
    <w:p w:rsidR="0048204F" w:rsidRPr="0048204F" w:rsidRDefault="0048204F" w:rsidP="0048204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8204F">
        <w:rPr>
          <w:rStyle w:val="c0"/>
          <w:color w:val="000000"/>
          <w:sz w:val="28"/>
          <w:szCs w:val="28"/>
          <w:shd w:val="clear" w:color="auto" w:fill="FFFFFF"/>
        </w:rPr>
        <w:t xml:space="preserve">Рассказывать о войне, конечно же, нужно. Это огромная часть нашей истории, часть, закладывающая основы понимания национального характера. Другое дело — как рассказывать. Когда-то наши матери, бабушки и деды рассказали нам о той великой войне. Любовь к Родине воспитывается с детства — и мы, еще маленькие, шли с гвоздиками к Вечному огню, рисовали открытки для ветеранов, учили стихи и песни. А сегодня уже мы должны рассказать нашим детям о Победе — чтобы не прервалась память, чтобы </w:t>
      </w:r>
      <w:proofErr w:type="gramStart"/>
      <w:r w:rsidRPr="0048204F">
        <w:rPr>
          <w:rStyle w:val="c0"/>
          <w:color w:val="000000"/>
          <w:sz w:val="28"/>
          <w:szCs w:val="28"/>
          <w:shd w:val="clear" w:color="auto" w:fill="FFFFFF"/>
        </w:rPr>
        <w:t>на угасал</w:t>
      </w:r>
      <w:proofErr w:type="gramEnd"/>
      <w:r w:rsidRPr="0048204F">
        <w:rPr>
          <w:rStyle w:val="c0"/>
          <w:color w:val="000000"/>
          <w:sz w:val="28"/>
          <w:szCs w:val="28"/>
          <w:shd w:val="clear" w:color="auto" w:fill="FFFFFF"/>
        </w:rPr>
        <w:t xml:space="preserve"> вечный огонь благодарности к солдатам, отдавшим за нас свои жизни.</w:t>
      </w:r>
    </w:p>
    <w:p w:rsidR="0048204F" w:rsidRPr="0048204F" w:rsidRDefault="0048204F" w:rsidP="0048204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8204F">
        <w:rPr>
          <w:rStyle w:val="c0"/>
          <w:color w:val="000000"/>
          <w:sz w:val="28"/>
          <w:szCs w:val="28"/>
          <w:shd w:val="clear" w:color="auto" w:fill="FFFFFF"/>
        </w:rPr>
        <w:t>Говорить с ребенком о войне нужно простым, понятным и доступным для него языком. Маленькому ребенку будет сложно переосмыслить большой объем информации, поэтому не надо стараться сразу рассказать ему о войне все. Но и рассказывать о ней не только как о большом историческом событии, а как о событии, в котором участвовали живые люди с живыми судьбами.</w:t>
      </w:r>
    </w:p>
    <w:p w:rsidR="0048204F" w:rsidRPr="0048204F" w:rsidRDefault="0048204F" w:rsidP="0048204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8204F">
        <w:rPr>
          <w:rStyle w:val="c0"/>
          <w:color w:val="000000"/>
          <w:sz w:val="28"/>
          <w:szCs w:val="28"/>
          <w:shd w:val="clear" w:color="auto" w:fill="FFFFFF"/>
        </w:rPr>
        <w:t xml:space="preserve">Конечно, не стоит малышу рассказывать о </w:t>
      </w:r>
      <w:proofErr w:type="gramStart"/>
      <w:r w:rsidRPr="0048204F">
        <w:rPr>
          <w:rStyle w:val="c0"/>
          <w:color w:val="000000"/>
          <w:sz w:val="28"/>
          <w:szCs w:val="28"/>
          <w:shd w:val="clear" w:color="auto" w:fill="FFFFFF"/>
        </w:rPr>
        <w:t>миллионах погибших</w:t>
      </w:r>
      <w:proofErr w:type="gramEnd"/>
      <w:r w:rsidRPr="0048204F">
        <w:rPr>
          <w:rStyle w:val="c0"/>
          <w:color w:val="000000"/>
          <w:sz w:val="28"/>
          <w:szCs w:val="28"/>
          <w:shd w:val="clear" w:color="auto" w:fill="FFFFFF"/>
        </w:rPr>
        <w:t xml:space="preserve"> и реках крови, а вот о том, как сложно бывало и как становились героями — вполне.</w:t>
      </w:r>
    </w:p>
    <w:p w:rsidR="0048204F" w:rsidRPr="0048204F" w:rsidRDefault="0048204F" w:rsidP="0048204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8204F">
        <w:rPr>
          <w:rStyle w:val="c0"/>
          <w:color w:val="000000"/>
          <w:sz w:val="28"/>
          <w:szCs w:val="28"/>
          <w:shd w:val="clear" w:color="auto" w:fill="FFFFFF"/>
        </w:rPr>
        <w:t>Хорошей стартовой точкой может стать праздник, посвященный победе в Великой Отечественной войне, чтобы запустить среди детей и родителей диалог о войне. За один раз поведать ребенку об Отечественной войне сложно. Поэтому лучше всего разделить беседу на несколько частей.</w:t>
      </w:r>
    </w:p>
    <w:p w:rsidR="0048204F" w:rsidRPr="0048204F" w:rsidRDefault="0048204F" w:rsidP="0048204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48204F">
        <w:rPr>
          <w:rStyle w:val="c0"/>
          <w:color w:val="0070C0"/>
          <w:sz w:val="28"/>
          <w:szCs w:val="28"/>
          <w:shd w:val="clear" w:color="auto" w:fill="FFFFFF"/>
        </w:rPr>
        <w:t> Как рассказать ребенку о войне?</w:t>
      </w:r>
      <w:r w:rsidRPr="0048204F">
        <w:rPr>
          <w:rStyle w:val="c0"/>
          <w:color w:val="000000"/>
          <w:sz w:val="28"/>
          <w:szCs w:val="28"/>
          <w:shd w:val="clear" w:color="auto" w:fill="FFFFFF"/>
        </w:rPr>
        <w:t xml:space="preserve"> Следует учитывать возрастные особенности. Самым маленьким можно прочитать небольшие стихи о войне, рассказать о медалях и наградах. К 3 годам ребенок уже понимает, кто такие враги и друзья. </w:t>
      </w:r>
      <w:r w:rsidRPr="0048204F">
        <w:rPr>
          <w:rStyle w:val="c0"/>
          <w:b/>
          <w:color w:val="000000"/>
          <w:sz w:val="28"/>
          <w:szCs w:val="28"/>
          <w:shd w:val="clear" w:color="auto" w:fill="FFFFFF"/>
        </w:rPr>
        <w:t>В этом возрасте не стоит вдаваться в подробности. Достаточно поведать о том, что наша страна победила в этой войне. 9 мая граждане празднуют свой триумф.</w:t>
      </w:r>
    </w:p>
    <w:p w:rsidR="0048204F" w:rsidRPr="0048204F" w:rsidRDefault="0048204F" w:rsidP="0048204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8204F">
        <w:rPr>
          <w:rStyle w:val="c0"/>
          <w:color w:val="000000"/>
          <w:sz w:val="28"/>
          <w:szCs w:val="28"/>
          <w:shd w:val="clear" w:color="auto" w:fill="FFFFFF"/>
        </w:rPr>
        <w:t>Старших детей заинтересуют техника, оружие, подвиги героев. Для наглядности родителям стоит сводить ребенка в музей или к памятнику боевой славы. Зрительное восприятие усилит понимание героического подвига страны, поможет осознать недопустимость военных действий в будущем.</w:t>
      </w:r>
    </w:p>
    <w:p w:rsidR="0048204F" w:rsidRPr="0048204F" w:rsidRDefault="0048204F" w:rsidP="0048204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8204F">
        <w:rPr>
          <w:rStyle w:val="c0"/>
          <w:color w:val="000000"/>
          <w:sz w:val="28"/>
          <w:szCs w:val="28"/>
          <w:shd w:val="clear" w:color="auto" w:fill="FFFFFF"/>
        </w:rPr>
        <w:t xml:space="preserve">Как не напугать ребенка ужасами битв? Рассказывая об Отечественной войне, следует объяснить, что фашистская Германия напала на Советский Союз. Коварный замысел врага заключался в том, чтобы максимально быстро уничтожить спящий, ни о чем не подозревающий народ. В беседе с ребенком нужно обязательно указать, что вся страна объединилась против захватчиков. Происходили бои не только в специально отведенных местах – </w:t>
      </w:r>
      <w:r w:rsidRPr="0048204F">
        <w:rPr>
          <w:rStyle w:val="c0"/>
          <w:color w:val="000000"/>
          <w:sz w:val="28"/>
          <w:szCs w:val="28"/>
          <w:shd w:val="clear" w:color="auto" w:fill="FFFFFF"/>
        </w:rPr>
        <w:lastRenderedPageBreak/>
        <w:t>на ратных полях. Военные действия возникали везде, где появлялись враги. В каждом городе или деревне жители отстаивали свою свободу. Солдаты, которые уходили на фронт, воевали целыми отрядами, дивизиями. Это были самые обычные граждане, которые хотели помочь своей стране.</w:t>
      </w:r>
    </w:p>
    <w:p w:rsidR="0048204F" w:rsidRPr="0048204F" w:rsidRDefault="0048204F" w:rsidP="0048204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8204F">
        <w:rPr>
          <w:rStyle w:val="c0"/>
          <w:color w:val="000000"/>
          <w:sz w:val="28"/>
          <w:szCs w:val="28"/>
          <w:shd w:val="clear" w:color="auto" w:fill="FFFFFF"/>
        </w:rPr>
        <w:t>Мальчику рассказ о боевых действиях поможет сформировать образ мужественного и смелого героя. Девочки больше заинтересуются женскими ролями во время войны – заботой о детях, раненых солдатах. Рассказы о ратных подвигах помогают развить чувство патриотизма, гордости за свою страну и народ. В День Победы ветераны надевают ордена, звучат военные песни, устраивается праздничный салют.</w:t>
      </w:r>
    </w:p>
    <w:p w:rsidR="0048204F" w:rsidRPr="0048204F" w:rsidRDefault="0048204F" w:rsidP="0048204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8204F">
        <w:rPr>
          <w:rStyle w:val="c0"/>
          <w:color w:val="000000"/>
          <w:sz w:val="28"/>
          <w:szCs w:val="28"/>
          <w:shd w:val="clear" w:color="auto" w:fill="FFFFFF"/>
        </w:rPr>
        <w:t>Прослушивая  </w:t>
      </w:r>
      <w:r w:rsidRPr="0048204F">
        <w:rPr>
          <w:rStyle w:val="c0"/>
          <w:b/>
          <w:color w:val="000000"/>
          <w:sz w:val="28"/>
          <w:szCs w:val="28"/>
          <w:shd w:val="clear" w:color="auto" w:fill="FFFFFF"/>
        </w:rPr>
        <w:t>песни военных лет</w:t>
      </w:r>
      <w:r w:rsidRPr="0048204F">
        <w:rPr>
          <w:rStyle w:val="c0"/>
          <w:color w:val="000000"/>
          <w:sz w:val="28"/>
          <w:szCs w:val="28"/>
          <w:shd w:val="clear" w:color="auto" w:fill="FFFFFF"/>
        </w:rPr>
        <w:t xml:space="preserve"> («Журавли», «Катюша»), можно рассказать детям, что в перерывах между боями солдаты отдыхали, сочиняли стихи, общались, вспоминали родных, писали письма. Песни военных лет помогли выстоять в неравной борьбе. </w:t>
      </w:r>
      <w:proofErr w:type="gramStart"/>
      <w:r w:rsidRPr="0048204F">
        <w:rPr>
          <w:rStyle w:val="c0"/>
          <w:color w:val="000000"/>
          <w:sz w:val="28"/>
          <w:szCs w:val="28"/>
          <w:shd w:val="clear" w:color="auto" w:fill="FFFFFF"/>
        </w:rPr>
        <w:t>Это «Священная война», «В землянке», «Темная ночь», «Алеша», «Смуглянка», «Синий платочек», «Эх, дороги», «Дорога на Берлин».</w:t>
      </w:r>
      <w:proofErr w:type="gramEnd"/>
      <w:r w:rsidRPr="0048204F">
        <w:rPr>
          <w:rStyle w:val="c0"/>
          <w:color w:val="000000"/>
          <w:sz w:val="28"/>
          <w:szCs w:val="28"/>
          <w:shd w:val="clear" w:color="auto" w:fill="FFFFFF"/>
        </w:rPr>
        <w:t xml:space="preserve"> Рассказы, песни, стихи следует подбирать с учетом возраста детей. После прослушивания можно устроить беседу по содержанию. Усилить впечатление от рассказа помогут фотографии военных лет, известные репродукции.</w:t>
      </w:r>
    </w:p>
    <w:p w:rsidR="0048204F" w:rsidRPr="0048204F" w:rsidRDefault="0048204F" w:rsidP="0048204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8204F">
        <w:rPr>
          <w:rStyle w:val="c0"/>
          <w:color w:val="000000"/>
          <w:sz w:val="28"/>
          <w:szCs w:val="28"/>
          <w:shd w:val="clear" w:color="auto" w:fill="FFFFFF"/>
        </w:rPr>
        <w:t>Нужно донести до сознания ребенка, что война – это плохо. Это разрушенные города, отсутствие еды и спокойной жизни. Следует также познакомить ребенка с военной техникой (пушками, танками). В старшем дошкольном возрасте уже можно заострить внимание на том, что взрослые и дети не жалели своих жизней. Они под пулями рисковали собой, пытаясь принести стране победу.</w:t>
      </w:r>
    </w:p>
    <w:p w:rsidR="0048204F" w:rsidRPr="0048204F" w:rsidRDefault="0048204F" w:rsidP="0048204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8204F">
        <w:rPr>
          <w:rStyle w:val="c0"/>
          <w:color w:val="000000"/>
          <w:sz w:val="28"/>
          <w:szCs w:val="28"/>
          <w:shd w:val="clear" w:color="auto" w:fill="FFFFFF"/>
        </w:rPr>
        <w:t>Почти в каждой семье есть свои истории о дедушках и бабушках, которые участвовали в боевых действиях или трудились в тылу. Можно показать семейные фотографии, ордена ветеранов. Главное в таком разговоре – искренность. Следует также объяснить малышу, что войны случались всегда. Даже на примере сказочных героев можно рассказать о сути боевых действий. Можно сходить с ребенком к Вечному огню или в музей, возложить цветы в память о погибших героях, посмотреть Парад Победы по телевизору, выразить в творчестве неприятие войны.</w:t>
      </w:r>
    </w:p>
    <w:p w:rsidR="0048204F" w:rsidRPr="0048204F" w:rsidRDefault="0048204F" w:rsidP="0048204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8204F">
        <w:rPr>
          <w:rStyle w:val="c0"/>
          <w:color w:val="000000"/>
          <w:sz w:val="28"/>
          <w:szCs w:val="28"/>
          <w:shd w:val="clear" w:color="auto" w:fill="FFFFFF"/>
        </w:rPr>
        <w:t>Родителю следует быть готовым к нелицеприятным вопросам. Если нет желания отвечать сразу, предупредите ребенка, что он все узнает, но позднее.</w:t>
      </w:r>
    </w:p>
    <w:p w:rsidR="0048204F" w:rsidRPr="0048204F" w:rsidRDefault="0048204F" w:rsidP="0048204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204F">
        <w:rPr>
          <w:rStyle w:val="c0"/>
          <w:color w:val="000000"/>
          <w:sz w:val="28"/>
          <w:szCs w:val="28"/>
          <w:shd w:val="clear" w:color="auto" w:fill="FFFFFF"/>
        </w:rPr>
        <w:t>Если в вашей семье кто-то воевал, то обязательно расскажите об этом ребенку. Покажите военные фотографии, награды, памятные вещи, возможно, у вас сохранились письма с фронта.</w:t>
      </w:r>
    </w:p>
    <w:p w:rsidR="0048204F" w:rsidRPr="0048204F" w:rsidRDefault="0048204F" w:rsidP="0048204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204F">
        <w:rPr>
          <w:rStyle w:val="c0"/>
          <w:color w:val="000000"/>
          <w:sz w:val="28"/>
          <w:szCs w:val="28"/>
          <w:shd w:val="clear" w:color="auto" w:fill="FFFFFF"/>
        </w:rPr>
        <w:t>Пусть ребенок сам расспросит бабушек и дедушек о войне, если есть такая возможность. Такие беседы – самый лучший способ рассказать детям о Великой отечественной войне, они надолго останутся в памяти малыша. И положительно скажется на формировании правильной и четкой гражданской позиции дошкольника.</w:t>
      </w:r>
    </w:p>
    <w:p w:rsidR="0048204F" w:rsidRPr="0048204F" w:rsidRDefault="0048204F" w:rsidP="0048204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204F">
        <w:rPr>
          <w:rStyle w:val="c0"/>
          <w:color w:val="000000"/>
          <w:sz w:val="28"/>
          <w:szCs w:val="28"/>
          <w:shd w:val="clear" w:color="auto" w:fill="FFFFFF"/>
        </w:rPr>
        <w:t>Источники: </w:t>
      </w:r>
    </w:p>
    <w:p w:rsidR="0048204F" w:rsidRPr="0048204F" w:rsidRDefault="0048204F" w:rsidP="0048204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 xml:space="preserve"> </w:t>
      </w:r>
    </w:p>
    <w:p w:rsidR="003A2489" w:rsidRPr="0048204F" w:rsidRDefault="003A2489">
      <w:pPr>
        <w:rPr>
          <w:rFonts w:ascii="Times New Roman" w:hAnsi="Times New Roman" w:cs="Times New Roman"/>
          <w:sz w:val="28"/>
          <w:szCs w:val="28"/>
        </w:rPr>
      </w:pPr>
    </w:p>
    <w:sectPr w:rsidR="003A2489" w:rsidRPr="00482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04F"/>
    <w:rsid w:val="003A2489"/>
    <w:rsid w:val="0048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8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8204F"/>
  </w:style>
  <w:style w:type="paragraph" w:customStyle="1" w:styleId="c1">
    <w:name w:val="c1"/>
    <w:basedOn w:val="a"/>
    <w:rsid w:val="0048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8204F"/>
  </w:style>
  <w:style w:type="character" w:customStyle="1" w:styleId="c6">
    <w:name w:val="c6"/>
    <w:basedOn w:val="a0"/>
    <w:rsid w:val="0048204F"/>
  </w:style>
  <w:style w:type="character" w:styleId="a3">
    <w:name w:val="Hyperlink"/>
    <w:basedOn w:val="a0"/>
    <w:uiPriority w:val="99"/>
    <w:semiHidden/>
    <w:unhideWhenUsed/>
    <w:rsid w:val="0048204F"/>
    <w:rPr>
      <w:color w:val="0000FF"/>
      <w:u w:val="single"/>
    </w:rPr>
  </w:style>
  <w:style w:type="character" w:customStyle="1" w:styleId="c8">
    <w:name w:val="c8"/>
    <w:basedOn w:val="a0"/>
    <w:rsid w:val="004820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8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798</Words>
  <Characters>4552</Characters>
  <Application>Microsoft Office Word</Application>
  <DocSecurity>0</DocSecurity>
  <Lines>37</Lines>
  <Paragraphs>10</Paragraphs>
  <ScaleCrop>false</ScaleCrop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</dc:creator>
  <cp:keywords/>
  <dc:description/>
  <cp:lastModifiedBy>Валентина Владимиров</cp:lastModifiedBy>
  <cp:revision>3</cp:revision>
  <cp:lastPrinted>2020-03-05T01:14:00Z</cp:lastPrinted>
  <dcterms:created xsi:type="dcterms:W3CDTF">2020-03-05T01:10:00Z</dcterms:created>
  <dcterms:modified xsi:type="dcterms:W3CDTF">2020-03-05T01:17:00Z</dcterms:modified>
</cp:coreProperties>
</file>